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50"/>
      </w:tblGrid>
      <w:tr w:rsidR="001562DC" w:rsidTr="001562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62DC" w:rsidRDefault="001562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76400" cy="1428750"/>
                  <wp:effectExtent l="0" t="0" r="0" b="0"/>
                  <wp:docPr id="3" name="Picture 3" descr="https://buildertrend.net/customFolders/vinlandhms/prin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ildertrend.net/customFolders/vinlandhms/prin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2DC" w:rsidTr="001562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62DC" w:rsidRDefault="001562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562DC" w:rsidTr="001562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62DC" w:rsidRDefault="001562D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619375" cy="95250"/>
                  <wp:effectExtent l="0" t="0" r="0" b="0"/>
                  <wp:docPr id="2" name="Picture 2" descr="https://buildertrend.net/images/Common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ildertrend.net/images/Common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2DC" w:rsidRDefault="001562DC" w:rsidP="001562DC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62DC" w:rsidTr="001562DC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0" w:type="dxa"/>
                <w:left w:w="300" w:type="dxa"/>
                <w:bottom w:w="15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1562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62DC" w:rsidRDefault="001562DC">
                  <w:pPr>
                    <w:rPr>
                      <w:rFonts w:ascii="Arial" w:eastAsia="Times New Roman" w:hAnsi="Arial" w:cs="Arial"/>
                      <w:b/>
                      <w:bCs/>
                      <w:color w:val="494949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4949"/>
                      <w:sz w:val="20"/>
                      <w:szCs w:val="20"/>
                    </w:rPr>
                    <w:t xml:space="preserve">Subcontractor Activation Confirmation </w:t>
                  </w:r>
                </w:p>
              </w:tc>
            </w:tr>
          </w:tbl>
          <w:p w:rsidR="001562DC" w:rsidRDefault="001562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562DC" w:rsidTr="001562DC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249"/>
            </w:tblGrid>
            <w:tr w:rsidR="001562DC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1562DC" w:rsidRDefault="001562DC">
                  <w:pPr>
                    <w:rPr>
                      <w:rFonts w:ascii="Arial" w:eastAsia="Times New Roman" w:hAnsi="Arial" w:cs="Arial"/>
                      <w:b/>
                      <w:bCs/>
                      <w:color w:val="62626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26262"/>
                      <w:sz w:val="20"/>
                      <w:szCs w:val="20"/>
                    </w:rPr>
                    <w:t>From john doe foundations</w:t>
                  </w:r>
                </w:p>
              </w:tc>
            </w:tr>
          </w:tbl>
          <w:p w:rsidR="001562DC" w:rsidRDefault="001562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562DC" w:rsidTr="001562DC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112" w:type="dxa"/>
              <w:tblBorders>
                <w:top w:val="dotted" w:sz="6" w:space="0" w:color="DDDDDD"/>
                <w:left w:val="dotted" w:sz="6" w:space="0" w:color="DDDDDD"/>
                <w:bottom w:val="dotted" w:sz="6" w:space="0" w:color="DDDDDD"/>
                <w:right w:val="dotted" w:sz="6" w:space="0" w:color="DDDDDD"/>
              </w:tblBorders>
              <w:shd w:val="clear" w:color="auto" w:fill="F2FA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1562DC">
              <w:trPr>
                <w:tblCellSpacing w:w="11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12"/>
                  </w:tblGrid>
                  <w:tr w:rsidR="001562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62DC" w:rsidRDefault="001562DC">
                        <w:pPr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18"/>
                          </w:rPr>
                          <w:t xml:space="preserve">Your subcontractor invitation has been accepted and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18"/>
                          </w:rPr>
                          <w:t>john doe foundations is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18"/>
                          </w:rPr>
                          <w:t xml:space="preserve"> now activated on the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18"/>
                          </w:rPr>
                          <w:t>Buildertrend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18"/>
                          </w:rPr>
                          <w:t xml:space="preserve"> system. </w:t>
                        </w:r>
                      </w:p>
                    </w:tc>
                  </w:tr>
                </w:tbl>
                <w:p w:rsidR="001562DC" w:rsidRDefault="00156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562DC" w:rsidRDefault="001562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562DC" w:rsidTr="001562DC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395"/>
            </w:tblGrid>
            <w:tr w:rsidR="001562D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90" w:type="dxa"/>
                      <w:left w:w="90" w:type="dxa"/>
                      <w:bottom w:w="45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9"/>
                  </w:tblGrid>
                  <w:tr w:rsidR="001562DC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6" w:space="0" w:color="E8B463"/>
                          <w:left w:val="single" w:sz="6" w:space="0" w:color="E8B463"/>
                          <w:bottom w:val="single" w:sz="6" w:space="0" w:color="E8B463"/>
                          <w:right w:val="single" w:sz="6" w:space="0" w:color="E8B463"/>
                        </w:tcBorders>
                        <w:shd w:val="clear" w:color="auto" w:fill="FFE86C"/>
                        <w:vAlign w:val="center"/>
                        <w:hideMark/>
                      </w:tcPr>
                      <w:p w:rsidR="001562DC" w:rsidRDefault="001562D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hyperlink r:id="rId7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b/>
                              <w:bCs/>
                              <w:color w:val="333333"/>
                              <w:sz w:val="18"/>
                              <w:szCs w:val="18"/>
                              <w:u w:val="none"/>
                            </w:rPr>
                            <w:t>View Details</w:t>
                          </w:r>
                        </w:hyperlink>
                      </w:p>
                    </w:tc>
                  </w:tr>
                </w:tbl>
                <w:p w:rsidR="001562DC" w:rsidRDefault="00156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562DC" w:rsidRDefault="001562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562DC" w:rsidRDefault="001562DC" w:rsidP="001562DC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86"/>
      </w:tblGrid>
      <w:tr w:rsidR="001562DC" w:rsidTr="001562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2DC" w:rsidRDefault="001562DC">
            <w:pPr>
              <w:rPr>
                <w:rFonts w:ascii="Arial" w:eastAsia="Times New Roman" w:hAnsi="Arial" w:cs="Arial"/>
                <w:color w:val="494949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t xml:space="preserve">** This email has been auto-generated on behalf of Vinland Homes Ltd., please do not reply directly to this email ** </w:t>
            </w:r>
          </w:p>
        </w:tc>
      </w:tr>
    </w:tbl>
    <w:p w:rsidR="001562DC" w:rsidRDefault="001562DC" w:rsidP="001562DC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8"/>
      </w:tblGrid>
      <w:tr w:rsidR="001562DC" w:rsidTr="001562D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2443"/>
            </w:tblGrid>
            <w:tr w:rsidR="001562DC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562DC" w:rsidRDefault="001562D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143000" cy="190500"/>
                        <wp:effectExtent l="0" t="0" r="0" b="0"/>
                        <wp:docPr id="1" name="Picture 1" descr="https://www.buildertrend.net/images/Common/BTLogoGra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buildertrend.net/images/Common/BTLogoGra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62DC" w:rsidRDefault="001562DC">
                  <w:pPr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© 2017 </w:t>
                  </w:r>
                  <w:proofErr w:type="spellStart"/>
                  <w:r>
                    <w:rPr>
                      <w:rFonts w:eastAsia="Times New Roman"/>
                      <w:sz w:val="17"/>
                      <w:szCs w:val="17"/>
                    </w:rPr>
                    <w:t>Buildertrend</w:t>
                  </w:r>
                  <w:proofErr w:type="spellEnd"/>
                  <w:r>
                    <w:rPr>
                      <w:rFonts w:eastAsia="Times New Roman"/>
                      <w:sz w:val="17"/>
                      <w:szCs w:val="17"/>
                    </w:rPr>
                    <w:t xml:space="preserve"> Solutions, Inc. </w:t>
                  </w:r>
                </w:p>
              </w:tc>
            </w:tr>
          </w:tbl>
          <w:p w:rsidR="001562DC" w:rsidRDefault="001562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02DFE" w:rsidRDefault="00E02DFE">
      <w:bookmarkStart w:id="0" w:name="_GoBack"/>
      <w:bookmarkEnd w:id="0"/>
    </w:p>
    <w:sectPr w:rsidR="00E0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DC"/>
    <w:rsid w:val="001562DC"/>
    <w:rsid w:val="00E0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2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2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buildertrend.net/EmailLinkClicked.aspx?elt=26&amp;key1=25727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crossover</dc:creator>
  <cp:keywords/>
  <dc:description/>
  <cp:lastModifiedBy>crossover</cp:lastModifiedBy>
  <cp:revision>1</cp:revision>
  <dcterms:created xsi:type="dcterms:W3CDTF">2019-08-05T21:21:00Z</dcterms:created>
  <dcterms:modified xsi:type="dcterms:W3CDTF">2019-08-05T21:21:00Z</dcterms:modified>
</cp:coreProperties>
</file>